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6B" w:rsidRDefault="005C406B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-556895</wp:posOffset>
            </wp:positionV>
            <wp:extent cx="828675" cy="819150"/>
            <wp:effectExtent l="19050" t="0" r="9525" b="0"/>
            <wp:wrapSquare wrapText="bothSides"/>
            <wp:docPr id="2" name="rg_hi" descr="http://t0.gstatic.com/images?q=tbn:ANd9GcSSjMOXGYDqRPLQkBgDiStr8BZD0tz7x5hO_bvPv28fCWkNMtQmK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SjMOXGYDqRPLQkBgDiStr8BZD0tz7x5hO_bvPv28fCWkNMtQmK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20A">
        <w:t>Comunicato</w:t>
      </w:r>
    </w:p>
    <w:p w:rsidR="005C406B" w:rsidRDefault="005C406B"/>
    <w:p w:rsidR="00F3099E" w:rsidRDefault="00F3099E">
      <w:r>
        <w:t xml:space="preserve">Sabato 18 e domenica 19 marzo a Pescara  presso il Palazzetto Giovanni Paolo II si svolgerà la 1^ </w:t>
      </w:r>
      <w:r w:rsidR="00C33734">
        <w:t xml:space="preserve">fase regionale del  </w:t>
      </w:r>
      <w:r w:rsidR="00624DE9">
        <w:t>C</w:t>
      </w:r>
      <w:r w:rsidR="00C33734">
        <w:t xml:space="preserve">ampionato </w:t>
      </w:r>
      <w:r>
        <w:t xml:space="preserve"> Csen </w:t>
      </w:r>
      <w:r w:rsidR="00C33734">
        <w:t xml:space="preserve"> 2017  denominata  “Csen </w:t>
      </w:r>
      <w:proofErr w:type="spellStart"/>
      <w:r>
        <w:t>Cup</w:t>
      </w:r>
      <w:proofErr w:type="spellEnd"/>
      <w:r w:rsidR="00C33734">
        <w:t xml:space="preserve">”competizione riservata   sia </w:t>
      </w:r>
      <w:r w:rsidR="00624DE9">
        <w:t xml:space="preserve">a ginnaste che potranno gareggiare a </w:t>
      </w:r>
      <w:r w:rsidR="005C406B">
        <w:t>squadra che</w:t>
      </w:r>
      <w:r w:rsidR="00624DE9">
        <w:t xml:space="preserve"> a ginnaste che potranno gareggiare in forma </w:t>
      </w:r>
      <w:r w:rsidR="005C406B">
        <w:t>individuale.</w:t>
      </w:r>
      <w:r w:rsidR="00C33734">
        <w:t xml:space="preserve"> </w:t>
      </w:r>
    </w:p>
    <w:p w:rsidR="00F3099E" w:rsidRDefault="00F3099E">
      <w:r>
        <w:t>Società partecipanti:</w:t>
      </w:r>
    </w:p>
    <w:p w:rsidR="00F3099E" w:rsidRDefault="00F3099E">
      <w:r>
        <w:t>Accademia Biancazzurra di Pescara</w:t>
      </w:r>
    </w:p>
    <w:p w:rsidR="00F3099E" w:rsidRDefault="00F3099E" w:rsidP="00F3099E">
      <w:r>
        <w:t>Spelta Aurea di Spoltore</w:t>
      </w:r>
      <w:r w:rsidRPr="00F3099E">
        <w:t xml:space="preserve"> </w:t>
      </w:r>
    </w:p>
    <w:p w:rsidR="00F3099E" w:rsidRDefault="00F3099E">
      <w:r>
        <w:t xml:space="preserve"> Ginnastica Pescarese di Pescara</w:t>
      </w:r>
    </w:p>
    <w:p w:rsidR="00F3099E" w:rsidRDefault="00F3099E">
      <w:proofErr w:type="spellStart"/>
      <w:r>
        <w:t>Antares</w:t>
      </w:r>
      <w:proofErr w:type="spellEnd"/>
      <w:r>
        <w:t xml:space="preserve">  di Montesilvano</w:t>
      </w:r>
    </w:p>
    <w:p w:rsidR="00F3099E" w:rsidRDefault="00F3099E">
      <w:proofErr w:type="spellStart"/>
      <w:r>
        <w:t>Aternum</w:t>
      </w:r>
      <w:proofErr w:type="spellEnd"/>
      <w:r>
        <w:t xml:space="preserve"> di Pescara</w:t>
      </w:r>
    </w:p>
    <w:p w:rsidR="00F3099E" w:rsidRDefault="00F3099E">
      <w:r>
        <w:t>Arcadia di Pescara</w:t>
      </w:r>
    </w:p>
    <w:p w:rsidR="00F3099E" w:rsidRDefault="00E74FB2">
      <w:r>
        <w:t xml:space="preserve">Accademia </w:t>
      </w:r>
      <w:r w:rsidR="00F3099E">
        <w:t xml:space="preserve">Ars Antiqua di </w:t>
      </w:r>
      <w:proofErr w:type="spellStart"/>
      <w:r w:rsidR="00F3099E">
        <w:t>Atessa</w:t>
      </w:r>
      <w:proofErr w:type="spellEnd"/>
    </w:p>
    <w:p w:rsidR="00F3099E" w:rsidRDefault="00F3099E">
      <w:r>
        <w:t xml:space="preserve">Corpi in Movimento di </w:t>
      </w:r>
      <w:proofErr w:type="spellStart"/>
      <w:r>
        <w:t>Manoppello</w:t>
      </w:r>
      <w:proofErr w:type="spellEnd"/>
    </w:p>
    <w:p w:rsidR="00F3099E" w:rsidRDefault="00F3099E">
      <w:proofErr w:type="spellStart"/>
      <w:r>
        <w:t>Virtus</w:t>
      </w:r>
      <w:proofErr w:type="spellEnd"/>
      <w:r>
        <w:t xml:space="preserve"> </w:t>
      </w:r>
      <w:proofErr w:type="spellStart"/>
      <w:r>
        <w:t>Donatelli</w:t>
      </w:r>
      <w:proofErr w:type="spellEnd"/>
      <w:r>
        <w:t xml:space="preserve"> di Avezzano</w:t>
      </w:r>
    </w:p>
    <w:p w:rsidR="00F3099E" w:rsidRDefault="00F3099E">
      <w:r>
        <w:t>Igea 2000 di Montesilvano</w:t>
      </w:r>
    </w:p>
    <w:p w:rsidR="00F3099E" w:rsidRDefault="00F3099E">
      <w:r>
        <w:t>Ovidiana di Sulmona</w:t>
      </w:r>
    </w:p>
    <w:p w:rsidR="00F3099E" w:rsidRDefault="00F3099E">
      <w:r>
        <w:t>Iris di Montesilvano</w:t>
      </w:r>
    </w:p>
    <w:p w:rsidR="00F3099E" w:rsidRDefault="00F3099E">
      <w:r>
        <w:t>Anthropos di Loreto Aprutino</w:t>
      </w:r>
    </w:p>
    <w:p w:rsidR="00F3099E" w:rsidRDefault="00F3099E">
      <w:r>
        <w:t>Pandora di San Salvo</w:t>
      </w:r>
    </w:p>
    <w:p w:rsidR="00F3099E" w:rsidRDefault="00F3099E">
      <w:r>
        <w:t>Artistica Francavilla di Francavilla</w:t>
      </w:r>
    </w:p>
    <w:p w:rsidR="00F3099E" w:rsidRDefault="00F3099E">
      <w:r>
        <w:t xml:space="preserve">Dinamika di </w:t>
      </w:r>
      <w:proofErr w:type="spellStart"/>
      <w:r>
        <w:t>Tagliacozzo</w:t>
      </w:r>
      <w:proofErr w:type="spellEnd"/>
    </w:p>
    <w:p w:rsidR="00F3099E" w:rsidRDefault="00F3099E">
      <w:r>
        <w:t>Le Spirali San Buono</w:t>
      </w:r>
    </w:p>
    <w:p w:rsidR="00F3099E" w:rsidRDefault="00F3099E"/>
    <w:p w:rsidR="00C33734" w:rsidRDefault="00C33734">
      <w:r>
        <w:t xml:space="preserve">Tantissima </w:t>
      </w:r>
      <w:r w:rsidR="00F3099E">
        <w:t xml:space="preserve"> soddisfazione</w:t>
      </w:r>
      <w:r>
        <w:t xml:space="preserve"> per  </w:t>
      </w:r>
      <w:r w:rsidR="00624DE9">
        <w:t xml:space="preserve"> il </w:t>
      </w:r>
      <w:r w:rsidR="00C01D4D">
        <w:t xml:space="preserve">Vice Presidente Nazionale  e Presidente  Regionale Dott. Ugo  Salines  e per la </w:t>
      </w:r>
      <w:r w:rsidR="009C420A">
        <w:t>r</w:t>
      </w:r>
      <w:r w:rsidR="00C01D4D">
        <w:t xml:space="preserve">esponsabile </w:t>
      </w:r>
      <w:r w:rsidR="009C420A">
        <w:t xml:space="preserve"> del settore</w:t>
      </w:r>
      <w:r w:rsidR="00C01D4D">
        <w:t xml:space="preserve"> </w:t>
      </w:r>
      <w:r w:rsidR="009C420A">
        <w:t xml:space="preserve">Tecnico </w:t>
      </w:r>
      <w:r w:rsidR="00C01D4D">
        <w:t>Regionale</w:t>
      </w:r>
      <w:r w:rsidR="00E74FB2">
        <w:t xml:space="preserve"> </w:t>
      </w:r>
      <w:r w:rsidR="00C01D4D">
        <w:t xml:space="preserve"> Leondina Di </w:t>
      </w:r>
      <w:proofErr w:type="spellStart"/>
      <w:r w:rsidR="00C01D4D">
        <w:t>Lorito</w:t>
      </w:r>
      <w:proofErr w:type="spellEnd"/>
      <w:r w:rsidR="009C420A">
        <w:t xml:space="preserve"> </w:t>
      </w:r>
      <w:r w:rsidR="00C01D4D">
        <w:t xml:space="preserve"> per la grande</w:t>
      </w:r>
      <w:r w:rsidR="00E74FB2">
        <w:t xml:space="preserve"> p</w:t>
      </w:r>
      <w:r w:rsidR="00C01D4D">
        <w:t>artecipazione.</w:t>
      </w:r>
      <w:r w:rsidR="00E74FB2">
        <w:t xml:space="preserve"> </w:t>
      </w:r>
      <w:r>
        <w:t xml:space="preserve">Saranno presenti in campo gara  540 atleti tra sabato e domenica, mai una </w:t>
      </w:r>
      <w:r w:rsidR="009C420A">
        <w:t xml:space="preserve">competizione </w:t>
      </w:r>
      <w:r>
        <w:t xml:space="preserve"> regionale di ginnastica artistica ha avuto</w:t>
      </w:r>
      <w:r w:rsidR="009C420A">
        <w:t xml:space="preserve"> un  numero di partecipanti così alto.</w:t>
      </w:r>
    </w:p>
    <w:p w:rsidR="00F3099E" w:rsidRDefault="00F3099E"/>
    <w:p w:rsidR="00F3099E" w:rsidRDefault="00F3099E">
      <w:r>
        <w:t xml:space="preserve"> </w:t>
      </w:r>
    </w:p>
    <w:sectPr w:rsidR="00F3099E" w:rsidSect="00F01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099E"/>
    <w:rsid w:val="005C406B"/>
    <w:rsid w:val="005D2767"/>
    <w:rsid w:val="00624DE9"/>
    <w:rsid w:val="006922BF"/>
    <w:rsid w:val="009C420A"/>
    <w:rsid w:val="00C01D4D"/>
    <w:rsid w:val="00C33734"/>
    <w:rsid w:val="00E74FB2"/>
    <w:rsid w:val="00F017D1"/>
    <w:rsid w:val="00F3099E"/>
    <w:rsid w:val="00F4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0.gstatic.com/images?q=tbn:ANd9GcSSjMOXGYDqRPLQkBgDiStr8BZD0tz7x5hO_bvPv28fCWkNMtQmK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it/imgres?q=csen&amp;hl=it&amp;biw=1024&amp;bih=459&amp;tbm=isch&amp;tbnid=7msgxr-FlwTnLM:&amp;imgrefurl=http://www.parlanuoto.it/tag/csen/&amp;docid=o5JIIkGXLtyF-M&amp;imgurl=http://www.parlanuoto.it/wp-content/uploads/csen.jpg&amp;w=898&amp;h=886&amp;ei=1IdiUdX_K4jXPOr2gCA&amp;zoom=1&amp;iact=hc&amp;vpx=116&amp;vpy=68&amp;dur=6000&amp;hovh=223&amp;hovw=226&amp;tx=126&amp;ty=146&amp;page=1&amp;tbnh=138&amp;tbnw=140&amp;start=0&amp;ndsp=10&amp;ved=1t:429,r:1,s:0,i: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Leo</dc:creator>
  <cp:lastModifiedBy>Ufficio Leo</cp:lastModifiedBy>
  <cp:revision>5</cp:revision>
  <dcterms:created xsi:type="dcterms:W3CDTF">2017-03-17T09:04:00Z</dcterms:created>
  <dcterms:modified xsi:type="dcterms:W3CDTF">2017-03-17T10:01:00Z</dcterms:modified>
</cp:coreProperties>
</file>