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954C0" w14:textId="07C11984" w:rsidR="001A3C1A" w:rsidRPr="00A439D9" w:rsidRDefault="002F25B6">
      <w:pPr>
        <w:rPr>
          <w:sz w:val="36"/>
          <w:szCs w:val="36"/>
          <w:u w:val="single"/>
        </w:rPr>
      </w:pPr>
      <w:r w:rsidRPr="00A439D9">
        <w:rPr>
          <w:sz w:val="36"/>
          <w:szCs w:val="36"/>
          <w:u w:val="single"/>
        </w:rPr>
        <w:t xml:space="preserve">Protocollo </w:t>
      </w:r>
      <w:r w:rsidR="00A439D9" w:rsidRPr="00A439D9">
        <w:rPr>
          <w:sz w:val="36"/>
          <w:szCs w:val="36"/>
          <w:u w:val="single"/>
        </w:rPr>
        <w:t>per</w:t>
      </w:r>
      <w:r w:rsidR="00524362">
        <w:rPr>
          <w:sz w:val="36"/>
          <w:szCs w:val="36"/>
          <w:u w:val="single"/>
        </w:rPr>
        <w:t xml:space="preserve"> la ripresa gioco Freccette Elettroniche Open Dart</w:t>
      </w:r>
    </w:p>
    <w:p w14:paraId="7F2476EA" w14:textId="24D58417" w:rsidR="00A439D9" w:rsidRPr="00847F7E" w:rsidRDefault="00A439D9" w:rsidP="00675DE8">
      <w:pPr>
        <w:jc w:val="both"/>
        <w:rPr>
          <w:sz w:val="24"/>
          <w:szCs w:val="24"/>
        </w:rPr>
      </w:pPr>
    </w:p>
    <w:p w14:paraId="78350225" w14:textId="2AC40CBE" w:rsidR="00594CB3" w:rsidRPr="00847F7E" w:rsidRDefault="00594CB3" w:rsidP="00675DE8">
      <w:pPr>
        <w:jc w:val="both"/>
        <w:rPr>
          <w:rFonts w:cstheme="minorHAnsi"/>
          <w:sz w:val="24"/>
          <w:szCs w:val="24"/>
        </w:rPr>
      </w:pPr>
      <w:r w:rsidRPr="00847F7E">
        <w:rPr>
          <w:rFonts w:cstheme="minorHAnsi"/>
          <w:sz w:val="24"/>
          <w:szCs w:val="24"/>
        </w:rPr>
        <w:t>La pratica sportiva è consentita esclusivamente nelle zone gialle</w:t>
      </w:r>
      <w:r w:rsidR="00524362">
        <w:rPr>
          <w:rFonts w:cstheme="minorHAnsi"/>
          <w:sz w:val="24"/>
          <w:szCs w:val="24"/>
        </w:rPr>
        <w:t xml:space="preserve">/arancioni. </w:t>
      </w:r>
      <w:r w:rsidR="00524362" w:rsidRPr="00524362">
        <w:rPr>
          <w:rFonts w:cstheme="minorHAnsi"/>
          <w:sz w:val="24"/>
          <w:szCs w:val="24"/>
        </w:rPr>
        <w:t>Non in quelle rosse</w:t>
      </w:r>
      <w:r w:rsidR="00524362">
        <w:rPr>
          <w:rFonts w:cstheme="minorHAnsi"/>
          <w:sz w:val="24"/>
          <w:szCs w:val="24"/>
        </w:rPr>
        <w:t>.</w:t>
      </w:r>
    </w:p>
    <w:p w14:paraId="2FB1BA36" w14:textId="5041779E" w:rsidR="00524362" w:rsidRPr="00847F7E" w:rsidRDefault="00594CB3" w:rsidP="00675DE8">
      <w:pPr>
        <w:jc w:val="both"/>
        <w:rPr>
          <w:rFonts w:cstheme="minorHAnsi"/>
          <w:sz w:val="24"/>
          <w:szCs w:val="24"/>
        </w:rPr>
      </w:pPr>
      <w:r w:rsidRPr="00847F7E">
        <w:rPr>
          <w:rFonts w:cstheme="minorHAnsi"/>
          <w:sz w:val="24"/>
          <w:szCs w:val="24"/>
        </w:rPr>
        <w:t xml:space="preserve">Il titolare del locale è tenuto ad esibire, in caso di controllo da parte delle forze dell’ordine, il permesso di gioco concesso agli atleti da parte del CSEN (EPS affiliato al Coni nel quale la </w:t>
      </w:r>
      <w:proofErr w:type="spellStart"/>
      <w:r w:rsidRPr="00847F7E">
        <w:rPr>
          <w:rFonts w:cstheme="minorHAnsi"/>
          <w:sz w:val="24"/>
          <w:szCs w:val="24"/>
        </w:rPr>
        <w:t>S.s.d</w:t>
      </w:r>
      <w:proofErr w:type="spellEnd"/>
      <w:r w:rsidRPr="00847F7E">
        <w:rPr>
          <w:rFonts w:cstheme="minorHAnsi"/>
          <w:sz w:val="24"/>
          <w:szCs w:val="24"/>
        </w:rPr>
        <w:t xml:space="preserve">. Open Dart è iscritta) </w:t>
      </w:r>
    </w:p>
    <w:p w14:paraId="4103352A" w14:textId="360373B4" w:rsidR="00847F7E" w:rsidRDefault="00721080" w:rsidP="00675DE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c</w:t>
      </w:r>
      <w:r w:rsidR="00847F7E" w:rsidRPr="00847F7E">
        <w:rPr>
          <w:rFonts w:cstheme="minorHAnsi"/>
          <w:sz w:val="24"/>
          <w:szCs w:val="24"/>
        </w:rPr>
        <w:t>hi dovesse presentare febbre o sintomi di malessere oppure essere in periodo di quarantena è severamente proibito presentarsi alle gare</w:t>
      </w:r>
      <w:r>
        <w:rPr>
          <w:rFonts w:cstheme="minorHAnsi"/>
          <w:sz w:val="24"/>
          <w:szCs w:val="24"/>
        </w:rPr>
        <w:t>/allenamenti. Vale come da linee guida CSEN.</w:t>
      </w:r>
    </w:p>
    <w:p w14:paraId="3D7A8DA4" w14:textId="63B82D84" w:rsidR="00721080" w:rsidRDefault="00721080" w:rsidP="00675DE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accedere al locale il gestore dovrà misurare la temperatura corporea degli atleti e acconsentirne l’accesso solo nel caso in cui essa sia </w:t>
      </w:r>
      <w:r w:rsidR="00524362">
        <w:rPr>
          <w:rFonts w:cstheme="minorHAnsi"/>
          <w:sz w:val="24"/>
          <w:szCs w:val="24"/>
        </w:rPr>
        <w:t xml:space="preserve">pari o </w:t>
      </w:r>
      <w:r>
        <w:rPr>
          <w:rFonts w:cstheme="minorHAnsi"/>
          <w:sz w:val="24"/>
          <w:szCs w:val="24"/>
        </w:rPr>
        <w:t>inferiore ai 37 gradi.</w:t>
      </w:r>
    </w:p>
    <w:p w14:paraId="0527CA04" w14:textId="51CBA93F" w:rsidR="00524362" w:rsidRPr="00847F7E" w:rsidRDefault="00524362" w:rsidP="00675DE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Ogni atleta, per poter partecipare alle gare o allenamenti, dovrà obbligatoriamente compilare l’autocertificazione fornita dalla </w:t>
      </w:r>
      <w:proofErr w:type="spellStart"/>
      <w:r>
        <w:rPr>
          <w:rFonts w:cstheme="minorHAnsi"/>
          <w:sz w:val="24"/>
          <w:szCs w:val="24"/>
        </w:rPr>
        <w:t>S.s.d</w:t>
      </w:r>
      <w:proofErr w:type="spellEnd"/>
      <w:r>
        <w:rPr>
          <w:rFonts w:cstheme="minorHAnsi"/>
          <w:sz w:val="24"/>
          <w:szCs w:val="24"/>
        </w:rPr>
        <w:t>. Open Dart per poter essere successivamente inserita nel registro delle presenze (tenuta dal proprietario o responsabile del locale di gioco) che rimarrà a disposizione, qualora fosse richiesto, alle autorità competenti.</w:t>
      </w:r>
    </w:p>
    <w:p w14:paraId="4097E825" w14:textId="68057F7E" w:rsidR="002F25B6" w:rsidRPr="00847F7E" w:rsidRDefault="002F25B6" w:rsidP="00675DE8">
      <w:pPr>
        <w:jc w:val="both"/>
        <w:rPr>
          <w:rFonts w:cstheme="minorHAnsi"/>
          <w:sz w:val="24"/>
          <w:szCs w:val="24"/>
        </w:rPr>
      </w:pPr>
      <w:r w:rsidRPr="00847F7E">
        <w:rPr>
          <w:rFonts w:cstheme="minorHAnsi"/>
          <w:sz w:val="24"/>
          <w:szCs w:val="24"/>
        </w:rPr>
        <w:t xml:space="preserve">Il numero di giocatori che possono accedere all’interno del locale per lo svolgimento della gara è di massimo </w:t>
      </w:r>
      <w:proofErr w:type="gramStart"/>
      <w:r w:rsidR="00A439D9" w:rsidRPr="00847F7E">
        <w:rPr>
          <w:rFonts w:cstheme="minorHAnsi"/>
          <w:sz w:val="24"/>
          <w:szCs w:val="24"/>
        </w:rPr>
        <w:t>2</w:t>
      </w:r>
      <w:proofErr w:type="gramEnd"/>
      <w:r w:rsidRPr="00847F7E">
        <w:rPr>
          <w:rFonts w:cstheme="minorHAnsi"/>
          <w:sz w:val="24"/>
          <w:szCs w:val="24"/>
        </w:rPr>
        <w:t xml:space="preserve"> per </w:t>
      </w:r>
      <w:r w:rsidR="00721080">
        <w:rPr>
          <w:rFonts w:cstheme="minorHAnsi"/>
          <w:sz w:val="24"/>
          <w:szCs w:val="24"/>
        </w:rPr>
        <w:t>macchina sportiva di gioco</w:t>
      </w:r>
      <w:r w:rsidRPr="00847F7E">
        <w:rPr>
          <w:rFonts w:cstheme="minorHAnsi"/>
          <w:sz w:val="24"/>
          <w:szCs w:val="24"/>
        </w:rPr>
        <w:t xml:space="preserve">. </w:t>
      </w:r>
    </w:p>
    <w:p w14:paraId="7480969E" w14:textId="151271E9" w:rsidR="002F25B6" w:rsidRDefault="002F25B6" w:rsidP="00675DE8">
      <w:pPr>
        <w:jc w:val="both"/>
        <w:rPr>
          <w:rFonts w:cstheme="minorHAnsi"/>
          <w:sz w:val="24"/>
          <w:szCs w:val="24"/>
        </w:rPr>
      </w:pPr>
      <w:r w:rsidRPr="00847F7E">
        <w:rPr>
          <w:rFonts w:cstheme="minorHAnsi"/>
          <w:sz w:val="24"/>
          <w:szCs w:val="24"/>
        </w:rPr>
        <w:t>Gli atleti dovranno rispettare scrupolosamente le norme di distanziamento (1 metro) con l’obbligo di utilizzare i dispositivi di protezione (mascherina</w:t>
      </w:r>
      <w:r w:rsidR="00721080">
        <w:rPr>
          <w:rFonts w:cstheme="minorHAnsi"/>
          <w:sz w:val="24"/>
          <w:szCs w:val="24"/>
        </w:rPr>
        <w:t xml:space="preserve"> </w:t>
      </w:r>
      <w:r w:rsidRPr="00847F7E">
        <w:rPr>
          <w:rFonts w:cstheme="minorHAnsi"/>
          <w:sz w:val="24"/>
          <w:szCs w:val="24"/>
        </w:rPr>
        <w:t>e igienizzante mani)</w:t>
      </w:r>
    </w:p>
    <w:p w14:paraId="1FA21EB4" w14:textId="40DCABB4" w:rsidR="00721080" w:rsidRDefault="00721080" w:rsidP="00675DE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ricorda che per una totale efficacia delle mascherine, oltre ad essere indossate coprendo naso e bocca, devono essere sostituite ogni </w:t>
      </w:r>
      <w:proofErr w:type="gramStart"/>
      <w:r>
        <w:rPr>
          <w:rFonts w:cstheme="minorHAnsi"/>
          <w:sz w:val="24"/>
          <w:szCs w:val="24"/>
        </w:rPr>
        <w:t>4</w:t>
      </w:r>
      <w:proofErr w:type="gramEnd"/>
      <w:r>
        <w:rPr>
          <w:rFonts w:cstheme="minorHAnsi"/>
          <w:sz w:val="24"/>
          <w:szCs w:val="24"/>
        </w:rPr>
        <w:t xml:space="preserve"> ore con una nuova.</w:t>
      </w:r>
    </w:p>
    <w:p w14:paraId="60AF693A" w14:textId="5B393C1D" w:rsidR="00847F7E" w:rsidRPr="00847F7E" w:rsidRDefault="00847F7E" w:rsidP="00675DE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Ogni atleta dovrà partecipare alla gara utilizzando esclusivamente le proprie freccette.</w:t>
      </w:r>
    </w:p>
    <w:p w14:paraId="0AD7947A" w14:textId="51102F7E" w:rsidR="00A439D9" w:rsidRPr="00847F7E" w:rsidRDefault="00A439D9" w:rsidP="00675DE8">
      <w:pPr>
        <w:jc w:val="both"/>
        <w:rPr>
          <w:rFonts w:cstheme="minorHAnsi"/>
          <w:sz w:val="24"/>
          <w:szCs w:val="24"/>
        </w:rPr>
      </w:pPr>
      <w:r w:rsidRPr="00847F7E">
        <w:rPr>
          <w:rFonts w:cstheme="minorHAnsi"/>
          <w:sz w:val="24"/>
          <w:szCs w:val="24"/>
        </w:rPr>
        <w:t>Ad ogni cambio turno si dovrà procedere con la sanificazione del dispositivo di gioco.</w:t>
      </w:r>
    </w:p>
    <w:p w14:paraId="3E454A27" w14:textId="6F9A3B08" w:rsidR="00A439D9" w:rsidRPr="00847F7E" w:rsidRDefault="00A439D9" w:rsidP="00675DE8">
      <w:pPr>
        <w:jc w:val="both"/>
        <w:rPr>
          <w:sz w:val="24"/>
          <w:szCs w:val="24"/>
        </w:rPr>
      </w:pPr>
      <w:r w:rsidRPr="00847F7E">
        <w:rPr>
          <w:rFonts w:cstheme="minorHAnsi"/>
          <w:sz w:val="24"/>
          <w:szCs w:val="24"/>
        </w:rPr>
        <w:t>Per nessun motivo è concessa la presenza di pubblico (anche se tesserati</w:t>
      </w:r>
      <w:r w:rsidRPr="00847F7E">
        <w:rPr>
          <w:sz w:val="24"/>
          <w:szCs w:val="24"/>
        </w:rPr>
        <w:t>). L’accesso al locale è consentito solo a chi pratica l’attività sportiva.</w:t>
      </w:r>
    </w:p>
    <w:p w14:paraId="664E3858" w14:textId="5BC47876" w:rsidR="002F25B6" w:rsidRPr="00847F7E" w:rsidRDefault="002F25B6" w:rsidP="00675DE8">
      <w:pPr>
        <w:jc w:val="both"/>
        <w:rPr>
          <w:sz w:val="24"/>
          <w:szCs w:val="24"/>
        </w:rPr>
      </w:pPr>
      <w:r w:rsidRPr="00847F7E">
        <w:rPr>
          <w:sz w:val="24"/>
          <w:szCs w:val="24"/>
        </w:rPr>
        <w:t>All’interno del locale è proibito portare e/o consumare cibi o bevande; lo si potrà fare solo all’esterno secondo le normative vigenti</w:t>
      </w:r>
      <w:r w:rsidR="00A439D9" w:rsidRPr="00847F7E">
        <w:rPr>
          <w:sz w:val="24"/>
          <w:szCs w:val="24"/>
        </w:rPr>
        <w:t>.</w:t>
      </w:r>
    </w:p>
    <w:p w14:paraId="47E4115F" w14:textId="494B311B" w:rsidR="002F25B6" w:rsidRPr="00847F7E" w:rsidRDefault="002F25B6" w:rsidP="00675DE8">
      <w:pPr>
        <w:jc w:val="both"/>
        <w:rPr>
          <w:sz w:val="24"/>
          <w:szCs w:val="24"/>
        </w:rPr>
      </w:pPr>
      <w:r w:rsidRPr="00847F7E">
        <w:rPr>
          <w:sz w:val="24"/>
          <w:szCs w:val="24"/>
        </w:rPr>
        <w:t>Il foglio gara verrà compilato esclusivamente da una persona</w:t>
      </w:r>
      <w:r w:rsidR="00A439D9" w:rsidRPr="00847F7E">
        <w:rPr>
          <w:sz w:val="24"/>
          <w:szCs w:val="24"/>
        </w:rPr>
        <w:t>.</w:t>
      </w:r>
    </w:p>
    <w:p w14:paraId="64A7A3F6" w14:textId="7867826C" w:rsidR="00594CB3" w:rsidRPr="00847F7E" w:rsidRDefault="00594CB3" w:rsidP="00675DE8">
      <w:pPr>
        <w:jc w:val="both"/>
        <w:rPr>
          <w:sz w:val="24"/>
          <w:szCs w:val="24"/>
        </w:rPr>
      </w:pPr>
      <w:r w:rsidRPr="00847F7E">
        <w:rPr>
          <w:sz w:val="24"/>
          <w:szCs w:val="24"/>
        </w:rPr>
        <w:t>Per nessun motivo l</w:t>
      </w:r>
      <w:r w:rsidR="00721080">
        <w:rPr>
          <w:sz w:val="24"/>
          <w:szCs w:val="24"/>
        </w:rPr>
        <w:t>e</w:t>
      </w:r>
      <w:r w:rsidRPr="00847F7E">
        <w:rPr>
          <w:sz w:val="24"/>
          <w:szCs w:val="24"/>
        </w:rPr>
        <w:t xml:space="preserve"> gar</w:t>
      </w:r>
      <w:r w:rsidR="00721080">
        <w:rPr>
          <w:sz w:val="24"/>
          <w:szCs w:val="24"/>
        </w:rPr>
        <w:t>e o allenamenti</w:t>
      </w:r>
      <w:r w:rsidRPr="00847F7E">
        <w:rPr>
          <w:sz w:val="24"/>
          <w:szCs w:val="24"/>
        </w:rPr>
        <w:t xml:space="preserve"> dovr</w:t>
      </w:r>
      <w:r w:rsidR="00721080">
        <w:rPr>
          <w:sz w:val="24"/>
          <w:szCs w:val="24"/>
        </w:rPr>
        <w:t>anno</w:t>
      </w:r>
      <w:r w:rsidRPr="00847F7E">
        <w:rPr>
          <w:sz w:val="24"/>
          <w:szCs w:val="24"/>
        </w:rPr>
        <w:t xml:space="preserve"> protrarsi oltre agli orari vietati dalle normative </w:t>
      </w:r>
      <w:r w:rsidR="00847F7E" w:rsidRPr="00847F7E">
        <w:rPr>
          <w:sz w:val="24"/>
          <w:szCs w:val="24"/>
        </w:rPr>
        <w:t xml:space="preserve">(decreti o ordinanze) </w:t>
      </w:r>
      <w:r w:rsidRPr="00847F7E">
        <w:rPr>
          <w:sz w:val="24"/>
          <w:szCs w:val="24"/>
        </w:rPr>
        <w:t>in atto.</w:t>
      </w:r>
    </w:p>
    <w:p w14:paraId="38613B06" w14:textId="2974BEB6" w:rsidR="00847F7E" w:rsidRPr="00847F7E" w:rsidRDefault="00847F7E" w:rsidP="00675DE8">
      <w:pPr>
        <w:jc w:val="both"/>
        <w:rPr>
          <w:sz w:val="24"/>
          <w:szCs w:val="24"/>
        </w:rPr>
      </w:pPr>
      <w:proofErr w:type="gramStart"/>
      <w:r w:rsidRPr="00847F7E">
        <w:rPr>
          <w:sz w:val="24"/>
          <w:szCs w:val="24"/>
        </w:rPr>
        <w:t>E’</w:t>
      </w:r>
      <w:proofErr w:type="gramEnd"/>
      <w:r w:rsidRPr="00847F7E">
        <w:rPr>
          <w:sz w:val="24"/>
          <w:szCs w:val="24"/>
        </w:rPr>
        <w:t xml:space="preserve"> raccomandata massima serietà e rispetto nella tutela della salute.</w:t>
      </w:r>
    </w:p>
    <w:p w14:paraId="7882919A" w14:textId="77777777" w:rsidR="00A439D9" w:rsidRDefault="00A439D9" w:rsidP="00675DE8">
      <w:pPr>
        <w:jc w:val="both"/>
      </w:pPr>
    </w:p>
    <w:sectPr w:rsidR="00A439D9" w:rsidSect="001A3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FDB"/>
    <w:multiLevelType w:val="hybridMultilevel"/>
    <w:tmpl w:val="10ACE360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ED"/>
    <w:rsid w:val="00032845"/>
    <w:rsid w:val="001A3C1A"/>
    <w:rsid w:val="002F25B6"/>
    <w:rsid w:val="004C75ED"/>
    <w:rsid w:val="00524362"/>
    <w:rsid w:val="00594CB3"/>
    <w:rsid w:val="00675DE8"/>
    <w:rsid w:val="00721080"/>
    <w:rsid w:val="00847F7E"/>
    <w:rsid w:val="00A03F59"/>
    <w:rsid w:val="00A439D9"/>
    <w:rsid w:val="00C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E419"/>
  <w15:docId w15:val="{1A12DB45-C966-458F-B22E-A3314302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3C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47423</cp:lastModifiedBy>
  <cp:revision>5</cp:revision>
  <dcterms:created xsi:type="dcterms:W3CDTF">2021-04-27T07:37:00Z</dcterms:created>
  <dcterms:modified xsi:type="dcterms:W3CDTF">2021-04-27T09:58:00Z</dcterms:modified>
</cp:coreProperties>
</file>